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27EBF0" w14:textId="5573F033" w:rsidR="00FE4521" w:rsidRPr="00FE4521" w:rsidRDefault="00FE4521" w:rsidP="00FE4521">
      <w:pPr>
        <w:tabs>
          <w:tab w:val="left" w:pos="709"/>
        </w:tabs>
        <w:spacing w:after="0" w:line="276" w:lineRule="auto"/>
        <w:jc w:val="center"/>
        <w:rPr>
          <w:rFonts w:ascii="Times New Roman" w:eastAsia="Arial Unicode MS" w:hAnsi="Times New Roman" w:cs="Times New Roman"/>
          <w:b/>
          <w:bCs/>
          <w:sz w:val="24"/>
          <w:szCs w:val="24"/>
        </w:rPr>
      </w:pPr>
      <w:r w:rsidRPr="00FE4521">
        <w:rPr>
          <w:rFonts w:ascii="Times New Roman" w:eastAsia="Arial Unicode MS" w:hAnsi="Times New Roman" w:cs="Times New Roman"/>
          <w:b/>
          <w:bCs/>
          <w:sz w:val="24"/>
          <w:szCs w:val="24"/>
        </w:rPr>
        <w:t>ANEXO I</w:t>
      </w:r>
    </w:p>
    <w:p w14:paraId="5BD2C7C4" w14:textId="221A30B5" w:rsidR="00FE4521" w:rsidRDefault="00FE4521" w:rsidP="00FE4521">
      <w:pPr>
        <w:tabs>
          <w:tab w:val="left" w:pos="709"/>
        </w:tabs>
        <w:spacing w:after="0" w:line="276" w:lineRule="auto"/>
        <w:jc w:val="center"/>
        <w:rPr>
          <w:rFonts w:ascii="Times New Roman" w:eastAsia="Arial Unicode MS" w:hAnsi="Times New Roman" w:cs="Times New Roman"/>
          <w:b/>
          <w:bCs/>
          <w:sz w:val="24"/>
          <w:szCs w:val="24"/>
        </w:rPr>
      </w:pPr>
      <w:r w:rsidRPr="00FE4521">
        <w:rPr>
          <w:rFonts w:ascii="Times New Roman" w:eastAsia="Arial Unicode MS" w:hAnsi="Times New Roman" w:cs="Times New Roman"/>
          <w:b/>
          <w:bCs/>
          <w:sz w:val="24"/>
          <w:szCs w:val="24"/>
        </w:rPr>
        <w:t>DOCUMENTAÇÃO A SER APRESENTADA PELO REQUERENTE DO SUBSÍDIO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36"/>
      </w:tblGrid>
      <w:tr w:rsidR="00595400" w14:paraId="53F3A258" w14:textId="77777777" w:rsidTr="00595400">
        <w:tc>
          <w:tcPr>
            <w:tcW w:w="9736" w:type="dxa"/>
          </w:tcPr>
          <w:p w14:paraId="1440E623" w14:textId="77777777" w:rsidR="000B2F03" w:rsidRPr="00AF0913" w:rsidRDefault="000B2F03" w:rsidP="000B2F03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9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I – </w:t>
            </w:r>
            <w:proofErr w:type="gramStart"/>
            <w:r w:rsidRPr="00AF09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apresentação</w:t>
            </w:r>
            <w:proofErr w:type="gramEnd"/>
            <w:r w:rsidRPr="00AF09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de documento que comprove:</w:t>
            </w:r>
          </w:p>
          <w:p w14:paraId="18C998C5" w14:textId="77777777" w:rsidR="000B2F03" w:rsidRPr="00AF0913" w:rsidRDefault="000B2F03" w:rsidP="000B2F03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9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a) a constituição jurídica, no caso de entidade, empresa ou cooperativa, acompanhada de cópia do Cadastro Nacional de Pessoa Jurídica – CNPJ emitido pela Secretaria da Receita Federal; ou </w:t>
            </w:r>
          </w:p>
          <w:p w14:paraId="5F9933CC" w14:textId="6C6CC710" w:rsidR="00595400" w:rsidRDefault="000B2F03" w:rsidP="000B2F03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09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b) declaração assinada pelos membros do coletivo, quando se tratar de grupo cultural que não possui constituição jurídica e/ou inscrição no Cadastro Nacional de Pessoa Jurídica – CNPJ emitido pela Secretaria da Receita Federal, com a identificação pessoal de todos os seus membros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(nome completo e CPF)</w:t>
            </w:r>
            <w:r w:rsidRPr="00AF09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e indicação do responsável pelo espaço cultural;</w:t>
            </w:r>
          </w:p>
          <w:p w14:paraId="55A5C7ED" w14:textId="77777777" w:rsidR="00595400" w:rsidRDefault="00595400" w:rsidP="00FE4521">
            <w:pPr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95400" w14:paraId="76B8FAEE" w14:textId="77777777" w:rsidTr="00595400">
        <w:tc>
          <w:tcPr>
            <w:tcW w:w="9736" w:type="dxa"/>
          </w:tcPr>
          <w:p w14:paraId="1F5F57C2" w14:textId="77777777" w:rsidR="000B2F03" w:rsidRPr="00AF0913" w:rsidRDefault="000B2F03" w:rsidP="000B2F03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9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II – </w:t>
            </w:r>
            <w:proofErr w:type="gramStart"/>
            <w:r w:rsidRPr="00AF09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portfólio ou documentação</w:t>
            </w:r>
            <w:proofErr w:type="gramEnd"/>
            <w:r w:rsidRPr="00AF09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que comprove a atuação cultural do espaço do requerente, podendo ser constituída de fotografias, vídeos, declarações, matéria jornalística, publicações em redes sociais, links de sites, dentre outros, que demonstrem o histórico do espaço e/ou sua função cultural no Município;</w:t>
            </w:r>
          </w:p>
          <w:p w14:paraId="44A7DC3D" w14:textId="77777777" w:rsidR="00595400" w:rsidRDefault="00595400" w:rsidP="00FE4521">
            <w:pPr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95400" w14:paraId="01EFC22B" w14:textId="77777777" w:rsidTr="00595400">
        <w:tc>
          <w:tcPr>
            <w:tcW w:w="9736" w:type="dxa"/>
          </w:tcPr>
          <w:p w14:paraId="1CE2C919" w14:textId="77777777" w:rsidR="000B2F03" w:rsidRPr="00AF0913" w:rsidRDefault="000B2F03" w:rsidP="000B2F03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9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III – comprovantes de faturamento do espaço cultural relativo ao exercício fiscal de 2019 (declaração de IR, ou, caso não possua CNPJ, apresentação de cópia do livro-caixa);</w:t>
            </w:r>
          </w:p>
          <w:p w14:paraId="317F7672" w14:textId="77777777" w:rsidR="00595400" w:rsidRDefault="00595400" w:rsidP="00FE4521">
            <w:pPr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95400" w14:paraId="0D6F7A19" w14:textId="77777777" w:rsidTr="00595400">
        <w:tc>
          <w:tcPr>
            <w:tcW w:w="9736" w:type="dxa"/>
          </w:tcPr>
          <w:p w14:paraId="1177B43F" w14:textId="77777777" w:rsidR="000B2F03" w:rsidRPr="00AF0913" w:rsidRDefault="000B2F03" w:rsidP="000B2F03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9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IV – comprovantes de despesas de manutenção do espaço cultural no período do estado de calamidade pública decorrente da epidemia de </w:t>
            </w:r>
            <w:proofErr w:type="spellStart"/>
            <w:r w:rsidRPr="00AF09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Coronavírus</w:t>
            </w:r>
            <w:proofErr w:type="spellEnd"/>
            <w:r w:rsidRPr="00AF09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declarada pelo Decreto Legislativo nº 6/2020, do Congresso Nacional, </w:t>
            </w:r>
            <w:r w:rsidRPr="00595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iniciado em 20 de março de 2020 e com previsão até 31 de dezembro de 2020</w:t>
            </w:r>
            <w:r w:rsidRPr="00AF09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 serem descritas na pg. 6 do Anexo II, </w:t>
            </w:r>
            <w:r w:rsidRPr="00AF09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apresentando-se, em especial:</w:t>
            </w:r>
          </w:p>
          <w:p w14:paraId="384A80A5" w14:textId="77777777" w:rsidR="000B2F03" w:rsidRPr="00AF0913" w:rsidRDefault="000B2F03" w:rsidP="000B2F03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9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a) custo de locação ou de financiamento do espaço artístico e cultural, se for o caso;</w:t>
            </w:r>
          </w:p>
          <w:p w14:paraId="1D3616C8" w14:textId="3DFD966B" w:rsidR="000B2F03" w:rsidRPr="00AF0913" w:rsidRDefault="000B2F03" w:rsidP="000B2F03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9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b) despesas relativas ao consumo de energia elétrica, água, internet</w:t>
            </w:r>
            <w:r w:rsidR="00E05A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3F14AC28" w14:textId="77777777" w:rsidR="000B2F03" w:rsidRPr="00AF0913" w:rsidRDefault="000B2F03" w:rsidP="000B2F03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9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c) número de inscrição imobiliária do espaço artístico e cultural no Cadastro Imobiliário do Município e respectiva situação fiscal;</w:t>
            </w:r>
          </w:p>
          <w:p w14:paraId="171D4889" w14:textId="01C08321" w:rsidR="000B2F03" w:rsidRPr="00AF0913" w:rsidRDefault="000B2F03" w:rsidP="000B2F03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9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d) número e identificação dos funcionários contratados pelo espaço cultural, natureza do vínculo laboral e apresentação da situação de recolhimento dos encargos respectivos</w:t>
            </w:r>
            <w:r w:rsidR="00122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65F89B6C" w14:textId="77777777" w:rsidR="00595400" w:rsidRDefault="00595400" w:rsidP="00FE4521">
            <w:pPr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95400" w14:paraId="3FC5FD73" w14:textId="77777777" w:rsidTr="00595400">
        <w:tc>
          <w:tcPr>
            <w:tcW w:w="9736" w:type="dxa"/>
          </w:tcPr>
          <w:p w14:paraId="619193BD" w14:textId="77777777" w:rsidR="000B2F03" w:rsidRPr="00AF0913" w:rsidRDefault="000B2F03" w:rsidP="000B2F03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9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 – proposta de atividade de contrapartida em bens ou serviços economicamente mensuráveis, juntamente com compromisso formal de prestação de contrapartida(s) a ser(em) prestada(s) após o reinício das atividades do espaço artístico e cultural, em bens e/ou serviços economicamente mensuráveis, a ser(em) realizada(s) prioritariamente em prol dos alunos de escolas públicas ou em espaços públicos da comunidade, de forma gratuita e em intervalos regulares, com indicação da periodicidade pretendida para a sua realização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 ser inserida na pg. 9 do Anexo II</w:t>
            </w:r>
            <w:r w:rsidRPr="00AF09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);</w:t>
            </w:r>
          </w:p>
          <w:p w14:paraId="08ABBEDE" w14:textId="77777777" w:rsidR="00595400" w:rsidRDefault="00595400" w:rsidP="00FE4521">
            <w:pPr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95400" w14:paraId="6E4CFAFB" w14:textId="77777777" w:rsidTr="00595400">
        <w:tc>
          <w:tcPr>
            <w:tcW w:w="9736" w:type="dxa"/>
          </w:tcPr>
          <w:p w14:paraId="58537CF4" w14:textId="54C9DD1E" w:rsidR="000B2F03" w:rsidRPr="00AF0913" w:rsidRDefault="000B2F03" w:rsidP="000B2F03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9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VI – </w:t>
            </w:r>
            <w:proofErr w:type="gramStart"/>
            <w:r w:rsidRPr="00AF09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indicação</w:t>
            </w:r>
            <w:proofErr w:type="gramEnd"/>
            <w:r w:rsidRPr="00AF09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de conta bancária específica para o recebimento do subsídio para manutenção do espaço artístico e cultural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a ser aberta em nome do responsável indicado para recebimento do subsídio, junto ao Banco do Brasil</w:t>
            </w:r>
            <w:r w:rsidRPr="00AF09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29990476" w14:textId="77777777" w:rsidR="00595400" w:rsidRDefault="00595400" w:rsidP="00FE4521">
            <w:pPr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95400" w14:paraId="72901493" w14:textId="77777777" w:rsidTr="00595400">
        <w:tc>
          <w:tcPr>
            <w:tcW w:w="9736" w:type="dxa"/>
          </w:tcPr>
          <w:p w14:paraId="7E7823D4" w14:textId="77777777" w:rsidR="000B2F03" w:rsidRPr="00AF0913" w:rsidRDefault="000B2F03" w:rsidP="000B2F03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9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VII – no caso de pleito de grupo cultural que não possui constituição jurídica e/ou CNPJ, indicação formalmente assinada por todos os membros do coletivo, da pessoa responsável para recebimento do subsídio mensal e respectiva prestação de contas ao Município;</w:t>
            </w:r>
          </w:p>
          <w:p w14:paraId="1A456067" w14:textId="77777777" w:rsidR="00595400" w:rsidRDefault="00595400" w:rsidP="00FE4521">
            <w:pPr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95400" w14:paraId="65CE8205" w14:textId="77777777" w:rsidTr="00595400">
        <w:tc>
          <w:tcPr>
            <w:tcW w:w="9736" w:type="dxa"/>
          </w:tcPr>
          <w:p w14:paraId="393773E2" w14:textId="77777777" w:rsidR="000B2F03" w:rsidRPr="00AF0913" w:rsidRDefault="000B2F03" w:rsidP="000B2F03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9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VIII – demonstração da interrupção das atividades artísticas e culturais do requerente, podendo ser apresentada por autodeclaração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(a ser inserida na pg. 8 do Anexo II)</w:t>
            </w:r>
            <w:r w:rsidRPr="00AF09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1C723E58" w14:textId="77777777" w:rsidR="00595400" w:rsidRDefault="00595400" w:rsidP="00FE4521">
            <w:pPr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95400" w14:paraId="59042D85" w14:textId="77777777" w:rsidTr="00595400">
        <w:tc>
          <w:tcPr>
            <w:tcW w:w="9736" w:type="dxa"/>
          </w:tcPr>
          <w:p w14:paraId="7DE62031" w14:textId="77777777" w:rsidR="000B2F03" w:rsidRPr="00AF0913" w:rsidRDefault="000B2F03" w:rsidP="000B2F03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9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IX – </w:t>
            </w:r>
            <w:proofErr w:type="gramStart"/>
            <w:r w:rsidRPr="00AF09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apresentação</w:t>
            </w:r>
            <w:proofErr w:type="gramEnd"/>
            <w:r w:rsidRPr="00AF09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de prova de inscrição e homologação em, no mínimo, um dos cadastros referidos no art. 6º do Decreto Federal nº 10.464/2020:</w:t>
            </w:r>
          </w:p>
          <w:p w14:paraId="006DFDA0" w14:textId="77777777" w:rsidR="000B2F03" w:rsidRPr="00AF0913" w:rsidRDefault="000B2F03" w:rsidP="000B2F03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9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1 - Cadastros Estaduais de Cultura;</w:t>
            </w:r>
          </w:p>
          <w:p w14:paraId="16A7A67D" w14:textId="77777777" w:rsidR="000B2F03" w:rsidRPr="00AF0913" w:rsidRDefault="000B2F03" w:rsidP="000B2F03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9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2 - Cadastros Municipais de Cultura;</w:t>
            </w:r>
          </w:p>
          <w:p w14:paraId="38AAC834" w14:textId="77777777" w:rsidR="000B2F03" w:rsidRPr="00AF0913" w:rsidRDefault="000B2F03" w:rsidP="000B2F03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9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3 - Cadastro Distrital de Cultura;</w:t>
            </w:r>
          </w:p>
          <w:p w14:paraId="0ACF3A1D" w14:textId="77777777" w:rsidR="000B2F03" w:rsidRPr="00AF0913" w:rsidRDefault="000B2F03" w:rsidP="000B2F03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9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4 - Cadastro Nacional de Pontos e Pontões de Cultura;</w:t>
            </w:r>
          </w:p>
          <w:p w14:paraId="4AF523C8" w14:textId="77777777" w:rsidR="000B2F03" w:rsidRPr="00AF0913" w:rsidRDefault="000B2F03" w:rsidP="000B2F03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9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5 - Cadastros Estaduais de Pontos e Pontões de Cultura;</w:t>
            </w:r>
          </w:p>
          <w:p w14:paraId="396A80CE" w14:textId="77777777" w:rsidR="000B2F03" w:rsidRPr="00AF0913" w:rsidRDefault="000B2F03" w:rsidP="000B2F03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9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6 - Sistema Nacional de Informações e Indicadores Culturais;</w:t>
            </w:r>
          </w:p>
          <w:p w14:paraId="45DC2DCF" w14:textId="77777777" w:rsidR="000B2F03" w:rsidRPr="00AF0913" w:rsidRDefault="000B2F03" w:rsidP="000B2F03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9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7 - Sistema de Informações Cadastrais do Artesanato Brasileiro; e</w:t>
            </w:r>
          </w:p>
          <w:p w14:paraId="2AD64946" w14:textId="77777777" w:rsidR="000B2F03" w:rsidRPr="00AF0913" w:rsidRDefault="000B2F03" w:rsidP="000B2F03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9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8 - outros cadastros referentes a atividades culturais existentes no âmbito do ente federativo, bem como projetos culturais apoiados nos termos da</w:t>
            </w:r>
            <w:hyperlink r:id="rId8" w:tgtFrame="_blank" w:history="1">
              <w:r w:rsidRPr="00AF0913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 Lei nº 8.313, de 23 de dezembro de 1991</w:t>
              </w:r>
            </w:hyperlink>
            <w:r w:rsidRPr="00AF09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nos vinte e quatro meses imediatamente anteriores à data de publicação da </w:t>
            </w:r>
            <w:hyperlink r:id="rId9" w:tgtFrame="_blank" w:history="1">
              <w:r w:rsidRPr="00AF0913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Lei nº 14.017, de 2020</w:t>
              </w:r>
            </w:hyperlink>
            <w:r w:rsidRPr="00AF09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(Também é possível comprovar atuação de atividades através de projetos culturais apoiados pelo programa Nacional de Apoio à Cultura (PRONAC) nos 24 meses anteriores à data de publicação da lei).</w:t>
            </w:r>
          </w:p>
          <w:p w14:paraId="3E5EE1AB" w14:textId="77777777" w:rsidR="00595400" w:rsidRDefault="00595400" w:rsidP="00FE4521">
            <w:pPr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B2F03" w14:paraId="26F23282" w14:textId="77777777" w:rsidTr="00595400">
        <w:tc>
          <w:tcPr>
            <w:tcW w:w="9736" w:type="dxa"/>
          </w:tcPr>
          <w:p w14:paraId="71C7B4A2" w14:textId="77777777" w:rsidR="000B2F03" w:rsidRPr="00AF0913" w:rsidRDefault="000B2F03" w:rsidP="000B2F03">
            <w:pPr>
              <w:tabs>
                <w:tab w:val="left" w:pos="2410"/>
              </w:tabs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9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X – </w:t>
            </w:r>
            <w:proofErr w:type="gramStart"/>
            <w:r w:rsidRPr="00AF09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requerimento</w:t>
            </w:r>
            <w:proofErr w:type="gramEnd"/>
            <w:r w:rsidRPr="00AF09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formal do subsídio mensal para manutenção do espaço artístico e cultura, com expressa previsão do valor solicitado, observado o limite de R$ 10.000,00 (dez mil reais)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(Anexo II)</w:t>
            </w:r>
            <w:r w:rsidRPr="00AF09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41F1194" w14:textId="77777777" w:rsidR="000B2F03" w:rsidRPr="00AF0913" w:rsidRDefault="000B2F03" w:rsidP="000B2F03">
            <w:pPr>
              <w:tabs>
                <w:tab w:val="left" w:pos="2410"/>
              </w:tabs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61CB5E21" w14:textId="4B8686CA" w:rsidR="00FE4521" w:rsidRDefault="00FE4521" w:rsidP="00FE4521">
      <w:pPr>
        <w:tabs>
          <w:tab w:val="left" w:pos="709"/>
        </w:tabs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2EDC702" w14:textId="76F8401C" w:rsidR="005924FD" w:rsidRDefault="005924FD" w:rsidP="00FE4521">
      <w:pPr>
        <w:tabs>
          <w:tab w:val="left" w:pos="709"/>
        </w:tabs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CC06EB5" w14:textId="6D63DBF6" w:rsidR="005924FD" w:rsidRDefault="005924FD" w:rsidP="00FE4521">
      <w:pPr>
        <w:tabs>
          <w:tab w:val="left" w:pos="709"/>
        </w:tabs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AFA4DC7" w14:textId="5F8683DD" w:rsidR="005924FD" w:rsidRDefault="005924FD" w:rsidP="00FE4521">
      <w:pPr>
        <w:tabs>
          <w:tab w:val="left" w:pos="709"/>
        </w:tabs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67D9472" w14:textId="5AB4A71D" w:rsidR="005924FD" w:rsidRDefault="005924FD" w:rsidP="00FE4521">
      <w:pPr>
        <w:tabs>
          <w:tab w:val="left" w:pos="709"/>
        </w:tabs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F7BEB3C" w14:textId="2FFC459F" w:rsidR="005924FD" w:rsidRDefault="005924FD" w:rsidP="00FE4521">
      <w:pPr>
        <w:tabs>
          <w:tab w:val="left" w:pos="709"/>
        </w:tabs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C07C305" w14:textId="50D183FC" w:rsidR="005924FD" w:rsidRDefault="005924FD" w:rsidP="00FE4521">
      <w:pPr>
        <w:tabs>
          <w:tab w:val="left" w:pos="709"/>
        </w:tabs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5EEED17" w14:textId="3A0A3D42" w:rsidR="005924FD" w:rsidRDefault="005924FD" w:rsidP="005924FD">
      <w:pPr>
        <w:tabs>
          <w:tab w:val="left" w:pos="709"/>
        </w:tabs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1A95D10" w14:textId="77777777" w:rsidR="005924FD" w:rsidRDefault="005924FD" w:rsidP="005924FD">
      <w:pPr>
        <w:autoSpaceDE w:val="0"/>
        <w:spacing w:after="0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  <w:lang w:val="pt-PT"/>
        </w:rPr>
      </w:pPr>
    </w:p>
    <w:p w14:paraId="7AAA62FF" w14:textId="77777777" w:rsidR="005924FD" w:rsidRDefault="005924FD" w:rsidP="005924FD">
      <w:pPr>
        <w:autoSpaceDE w:val="0"/>
        <w:spacing w:after="0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  <w:lang w:val="pt-PT"/>
        </w:rPr>
      </w:pPr>
    </w:p>
    <w:p w14:paraId="0DE7A9E0" w14:textId="77777777" w:rsidR="005924FD" w:rsidRDefault="005924FD" w:rsidP="005924FD">
      <w:pPr>
        <w:autoSpaceDE w:val="0"/>
        <w:spacing w:after="0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  <w:lang w:val="pt-PT"/>
        </w:rPr>
      </w:pPr>
    </w:p>
    <w:p w14:paraId="0E840FEA" w14:textId="77777777" w:rsidR="000B2F03" w:rsidRDefault="000B2F03" w:rsidP="005924FD">
      <w:pPr>
        <w:autoSpaceDE w:val="0"/>
        <w:spacing w:after="0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  <w:lang w:val="pt-PT"/>
        </w:rPr>
      </w:pPr>
    </w:p>
    <w:p w14:paraId="7B632B1E" w14:textId="77777777" w:rsidR="000B2F03" w:rsidRDefault="000B2F03" w:rsidP="005924FD">
      <w:pPr>
        <w:autoSpaceDE w:val="0"/>
        <w:spacing w:after="0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  <w:lang w:val="pt-PT"/>
        </w:rPr>
      </w:pPr>
    </w:p>
    <w:p w14:paraId="267A170F" w14:textId="77777777" w:rsidR="000B2F03" w:rsidRDefault="000B2F03" w:rsidP="005924FD">
      <w:pPr>
        <w:autoSpaceDE w:val="0"/>
        <w:spacing w:after="0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  <w:lang w:val="pt-PT"/>
        </w:rPr>
      </w:pPr>
    </w:p>
    <w:p w14:paraId="34D3695A" w14:textId="77777777" w:rsidR="000B2F03" w:rsidRDefault="000B2F03" w:rsidP="005924FD">
      <w:pPr>
        <w:autoSpaceDE w:val="0"/>
        <w:spacing w:after="0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  <w:lang w:val="pt-PT"/>
        </w:rPr>
      </w:pPr>
    </w:p>
    <w:p w14:paraId="2D7D5F70" w14:textId="190DF999" w:rsidR="000B2F03" w:rsidRDefault="000B2F03" w:rsidP="005924FD">
      <w:pPr>
        <w:autoSpaceDE w:val="0"/>
        <w:spacing w:after="0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  <w:lang w:val="pt-PT"/>
        </w:rPr>
      </w:pPr>
    </w:p>
    <w:p w14:paraId="482D300F" w14:textId="08998240" w:rsidR="00122CAD" w:rsidRDefault="00122CAD" w:rsidP="005924FD">
      <w:pPr>
        <w:autoSpaceDE w:val="0"/>
        <w:spacing w:after="0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  <w:lang w:val="pt-PT"/>
        </w:rPr>
      </w:pPr>
    </w:p>
    <w:p w14:paraId="042679B7" w14:textId="53181841" w:rsidR="00122CAD" w:rsidRDefault="00122CAD" w:rsidP="005924FD">
      <w:pPr>
        <w:autoSpaceDE w:val="0"/>
        <w:spacing w:after="0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  <w:lang w:val="pt-PT"/>
        </w:rPr>
      </w:pPr>
    </w:p>
    <w:p w14:paraId="6168D100" w14:textId="77777777" w:rsidR="00122CAD" w:rsidRPr="00122CAD" w:rsidRDefault="00122CAD" w:rsidP="00122CAD">
      <w:pPr>
        <w:spacing w:after="0" w:line="23" w:lineRule="atLeast"/>
        <w:rPr>
          <w:rFonts w:ascii="Times New Roman" w:eastAsia="Times New Roman" w:hAnsi="Times New Roman" w:cs="Times New Roman"/>
          <w:lang w:eastAsia="pt-BR"/>
        </w:rPr>
      </w:pPr>
    </w:p>
    <w:p w14:paraId="7BEC3711" w14:textId="77777777" w:rsidR="00122CAD" w:rsidRPr="00122CAD" w:rsidRDefault="00122CAD" w:rsidP="00122CAD">
      <w:pPr>
        <w:spacing w:after="0" w:line="23" w:lineRule="atLeast"/>
        <w:rPr>
          <w:rFonts w:ascii="Times New Roman" w:eastAsia="Times New Roman" w:hAnsi="Times New Roman" w:cs="Times New Roman"/>
          <w:lang w:eastAsia="pt-BR"/>
        </w:rPr>
      </w:pPr>
    </w:p>
    <w:sectPr w:rsidR="00122CAD" w:rsidRPr="00122CAD" w:rsidSect="005924FD">
      <w:headerReference w:type="default" r:id="rId10"/>
      <w:footerReference w:type="default" r:id="rId11"/>
      <w:pgSz w:w="11906" w:h="16838"/>
      <w:pgMar w:top="1440" w:right="1080" w:bottom="1276" w:left="1080" w:header="56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655113" w14:textId="77777777" w:rsidR="00BB57A0" w:rsidRDefault="00BB57A0" w:rsidP="00DA3F00">
      <w:pPr>
        <w:spacing w:after="0" w:line="240" w:lineRule="auto"/>
      </w:pPr>
      <w:r>
        <w:separator/>
      </w:r>
    </w:p>
  </w:endnote>
  <w:endnote w:type="continuationSeparator" w:id="0">
    <w:p w14:paraId="3312D42A" w14:textId="77777777" w:rsidR="00BB57A0" w:rsidRDefault="00BB57A0" w:rsidP="00DA3F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lito">
    <w:altName w:val="Arial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71BA5A" w14:textId="77777777" w:rsidR="0033357F" w:rsidRPr="0033357F" w:rsidRDefault="0033357F" w:rsidP="0033357F">
    <w:pPr>
      <w:widowControl w:val="0"/>
      <w:pBdr>
        <w:top w:val="thinThickSmallGap" w:sz="24" w:space="0" w:color="622423"/>
      </w:pBdr>
      <w:tabs>
        <w:tab w:val="center" w:pos="4252"/>
        <w:tab w:val="right" w:pos="8504"/>
      </w:tabs>
      <w:suppressAutoHyphens/>
      <w:spacing w:after="0" w:line="240" w:lineRule="auto"/>
      <w:jc w:val="center"/>
      <w:rPr>
        <w:rFonts w:ascii="Cambria" w:eastAsia="Arial Unicode MS" w:hAnsi="Cambria" w:cs="Times New Roman"/>
        <w:color w:val="000000"/>
        <w:sz w:val="20"/>
        <w:szCs w:val="20"/>
        <w:lang w:val="x-none"/>
      </w:rPr>
    </w:pPr>
    <w:bookmarkStart w:id="0" w:name="_Hlk50104404"/>
    <w:r w:rsidRPr="0033357F">
      <w:rPr>
        <w:rFonts w:ascii="Cambria" w:eastAsia="Arial Unicode MS" w:hAnsi="Cambria" w:cs="Times New Roman"/>
        <w:color w:val="000000"/>
        <w:sz w:val="20"/>
        <w:szCs w:val="20"/>
        <w:lang w:val="x-none"/>
      </w:rPr>
      <w:t xml:space="preserve">Rua Boa Vista, 265 - CEP: 97950-000 – Fone (55) 3353-1200 – E-mail: </w:t>
    </w:r>
    <w:hyperlink r:id="rId1" w:history="1">
      <w:r w:rsidRPr="0033357F">
        <w:rPr>
          <w:rFonts w:ascii="Cambria" w:eastAsia="Arial Unicode MS" w:hAnsi="Cambria" w:cs="Times New Roman"/>
          <w:color w:val="0000FF"/>
          <w:sz w:val="20"/>
          <w:szCs w:val="20"/>
          <w:u w:val="single"/>
          <w:lang w:val="x-none"/>
        </w:rPr>
        <w:t>prefeitura.gdm@hotmail.com</w:t>
      </w:r>
    </w:hyperlink>
  </w:p>
  <w:p w14:paraId="4206F69F" w14:textId="77777777" w:rsidR="0033357F" w:rsidRPr="0033357F" w:rsidRDefault="0033357F" w:rsidP="0033357F">
    <w:pPr>
      <w:widowControl w:val="0"/>
      <w:pBdr>
        <w:top w:val="thinThickSmallGap" w:sz="24" w:space="0" w:color="622423"/>
      </w:pBdr>
      <w:tabs>
        <w:tab w:val="center" w:pos="4252"/>
        <w:tab w:val="right" w:pos="8504"/>
      </w:tabs>
      <w:suppressAutoHyphens/>
      <w:spacing w:after="0" w:line="240" w:lineRule="auto"/>
      <w:jc w:val="center"/>
      <w:rPr>
        <w:rFonts w:ascii="Cambria" w:eastAsia="Arial Unicode MS" w:hAnsi="Cambria" w:cs="Times New Roman"/>
        <w:color w:val="000000"/>
        <w:sz w:val="20"/>
        <w:szCs w:val="20"/>
        <w:lang w:val="x-none"/>
      </w:rPr>
    </w:pPr>
    <w:r w:rsidRPr="0033357F">
      <w:rPr>
        <w:rFonts w:ascii="Cambria" w:eastAsia="Arial Unicode MS" w:hAnsi="Cambria" w:cs="Times New Roman"/>
        <w:color w:val="000000"/>
        <w:sz w:val="20"/>
        <w:szCs w:val="20"/>
        <w:lang w:val="x-none"/>
      </w:rPr>
      <w:t>www.guaranidasmissoes.rs.gov.br</w:t>
    </w:r>
  </w:p>
  <w:bookmarkEnd w:id="0"/>
  <w:p w14:paraId="0FDD7C9B" w14:textId="77777777" w:rsidR="008B27CB" w:rsidRDefault="008B27C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E63448" w14:textId="77777777" w:rsidR="00BB57A0" w:rsidRDefault="00BB57A0" w:rsidP="00DA3F00">
      <w:pPr>
        <w:spacing w:after="0" w:line="240" w:lineRule="auto"/>
      </w:pPr>
      <w:r>
        <w:separator/>
      </w:r>
    </w:p>
  </w:footnote>
  <w:footnote w:type="continuationSeparator" w:id="0">
    <w:p w14:paraId="4A4EC59A" w14:textId="77777777" w:rsidR="00BB57A0" w:rsidRDefault="00BB57A0" w:rsidP="00DA3F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81D4E2" w14:textId="34B5FF23" w:rsidR="0033357F" w:rsidRPr="0033357F" w:rsidRDefault="0033357F" w:rsidP="0033357F">
    <w:pPr>
      <w:widowControl w:val="0"/>
      <w:pBdr>
        <w:bottom w:val="thickThinSmallGap" w:sz="24" w:space="9" w:color="622423"/>
      </w:pBdr>
      <w:tabs>
        <w:tab w:val="center" w:pos="4252"/>
        <w:tab w:val="right" w:pos="8504"/>
      </w:tabs>
      <w:suppressAutoHyphens/>
      <w:spacing w:after="0" w:line="240" w:lineRule="auto"/>
      <w:jc w:val="center"/>
      <w:rPr>
        <w:rFonts w:ascii="Cambria" w:eastAsia="Arial Unicode MS" w:hAnsi="Cambria" w:cs="Times New Roman"/>
        <w:color w:val="000000"/>
        <w:sz w:val="32"/>
        <w:szCs w:val="32"/>
        <w:lang w:val="x-none"/>
      </w:rPr>
    </w:pPr>
    <w:r w:rsidRPr="0033357F">
      <w:rPr>
        <w:rFonts w:ascii="Cambria" w:eastAsia="Arial Unicode MS" w:hAnsi="Cambria" w:cs="Times New Roman"/>
        <w:noProof/>
        <w:color w:val="000000"/>
        <w:sz w:val="32"/>
        <w:szCs w:val="32"/>
        <w:lang w:eastAsia="pt-BR"/>
      </w:rPr>
      <w:drawing>
        <wp:inline distT="0" distB="0" distL="0" distR="0" wp14:anchorId="431CD0C4" wp14:editId="13656A91">
          <wp:extent cx="6188710" cy="691515"/>
          <wp:effectExtent l="0" t="0" r="2540" b="0"/>
          <wp:docPr id="17" name="Imagem 17" descr="Descrição: Descrição: FOLHA TIMBRADA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Descrição: Descrição: FOLHA TIMBRADA PREFEITU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8710" cy="691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6D0A83B" w14:textId="77777777" w:rsidR="0033357F" w:rsidRPr="0033357F" w:rsidRDefault="0033357F" w:rsidP="0033357F">
    <w:pPr>
      <w:widowControl w:val="0"/>
      <w:tabs>
        <w:tab w:val="center" w:pos="4252"/>
        <w:tab w:val="right" w:pos="8504"/>
      </w:tabs>
      <w:suppressAutoHyphens/>
      <w:spacing w:after="0" w:line="240" w:lineRule="auto"/>
      <w:rPr>
        <w:rFonts w:ascii="Times New Roman" w:eastAsia="Arial Unicode MS" w:hAnsi="Times New Roman" w:cs="Times New Roman"/>
        <w:color w:val="000000"/>
        <w:sz w:val="24"/>
        <w:szCs w:val="24"/>
        <w:lang w:val="x-none"/>
      </w:rPr>
    </w:pPr>
  </w:p>
  <w:p w14:paraId="33BA325F" w14:textId="77777777" w:rsidR="0033357F" w:rsidRDefault="0033357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C82D3A"/>
    <w:multiLevelType w:val="multilevel"/>
    <w:tmpl w:val="90D4854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B46389"/>
    <w:multiLevelType w:val="multilevel"/>
    <w:tmpl w:val="A300B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9C1620"/>
    <w:multiLevelType w:val="multilevel"/>
    <w:tmpl w:val="F3B8601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F9716C7"/>
    <w:multiLevelType w:val="multilevel"/>
    <w:tmpl w:val="04C41DE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3446C9D"/>
    <w:multiLevelType w:val="multilevel"/>
    <w:tmpl w:val="13BC7D7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85D31F6"/>
    <w:multiLevelType w:val="hybridMultilevel"/>
    <w:tmpl w:val="FEFA45E2"/>
    <w:lvl w:ilvl="0" w:tplc="7602B366">
      <w:start w:val="1"/>
      <w:numFmt w:val="upperRoman"/>
      <w:lvlText w:val="%1"/>
      <w:lvlJc w:val="left"/>
      <w:pPr>
        <w:ind w:left="1646" w:hanging="116"/>
      </w:pPr>
      <w:rPr>
        <w:rFonts w:ascii="Times New Roman" w:eastAsia="Carlito" w:hAnsi="Times New Roman" w:cs="Times New Roman" w:hint="default"/>
        <w:spacing w:val="-3"/>
        <w:w w:val="100"/>
        <w:sz w:val="24"/>
        <w:szCs w:val="24"/>
        <w:lang w:val="pt-PT" w:eastAsia="en-US" w:bidi="ar-SA"/>
      </w:rPr>
    </w:lvl>
    <w:lvl w:ilvl="1" w:tplc="2468FE76">
      <w:numFmt w:val="bullet"/>
      <w:lvlText w:val="•"/>
      <w:lvlJc w:val="left"/>
      <w:pPr>
        <w:ind w:left="2522" w:hanging="116"/>
      </w:pPr>
      <w:rPr>
        <w:rFonts w:hint="default"/>
        <w:lang w:val="pt-PT" w:eastAsia="en-US" w:bidi="ar-SA"/>
      </w:rPr>
    </w:lvl>
    <w:lvl w:ilvl="2" w:tplc="C14894FE">
      <w:numFmt w:val="bullet"/>
      <w:lvlText w:val="•"/>
      <w:lvlJc w:val="left"/>
      <w:pPr>
        <w:ind w:left="3405" w:hanging="116"/>
      </w:pPr>
      <w:rPr>
        <w:rFonts w:hint="default"/>
        <w:lang w:val="pt-PT" w:eastAsia="en-US" w:bidi="ar-SA"/>
      </w:rPr>
    </w:lvl>
    <w:lvl w:ilvl="3" w:tplc="456CD0E0">
      <w:numFmt w:val="bullet"/>
      <w:lvlText w:val="•"/>
      <w:lvlJc w:val="left"/>
      <w:pPr>
        <w:ind w:left="4287" w:hanging="116"/>
      </w:pPr>
      <w:rPr>
        <w:rFonts w:hint="default"/>
        <w:lang w:val="pt-PT" w:eastAsia="en-US" w:bidi="ar-SA"/>
      </w:rPr>
    </w:lvl>
    <w:lvl w:ilvl="4" w:tplc="D466F5AE">
      <w:numFmt w:val="bullet"/>
      <w:lvlText w:val="•"/>
      <w:lvlJc w:val="left"/>
      <w:pPr>
        <w:ind w:left="5170" w:hanging="116"/>
      </w:pPr>
      <w:rPr>
        <w:rFonts w:hint="default"/>
        <w:lang w:val="pt-PT" w:eastAsia="en-US" w:bidi="ar-SA"/>
      </w:rPr>
    </w:lvl>
    <w:lvl w:ilvl="5" w:tplc="A9EE99AE">
      <w:numFmt w:val="bullet"/>
      <w:lvlText w:val="•"/>
      <w:lvlJc w:val="left"/>
      <w:pPr>
        <w:ind w:left="6053" w:hanging="116"/>
      </w:pPr>
      <w:rPr>
        <w:rFonts w:hint="default"/>
        <w:lang w:val="pt-PT" w:eastAsia="en-US" w:bidi="ar-SA"/>
      </w:rPr>
    </w:lvl>
    <w:lvl w:ilvl="6" w:tplc="228CC746">
      <w:numFmt w:val="bullet"/>
      <w:lvlText w:val="•"/>
      <w:lvlJc w:val="left"/>
      <w:pPr>
        <w:ind w:left="6935" w:hanging="116"/>
      </w:pPr>
      <w:rPr>
        <w:rFonts w:hint="default"/>
        <w:lang w:val="pt-PT" w:eastAsia="en-US" w:bidi="ar-SA"/>
      </w:rPr>
    </w:lvl>
    <w:lvl w:ilvl="7" w:tplc="74844A52">
      <w:numFmt w:val="bullet"/>
      <w:lvlText w:val="•"/>
      <w:lvlJc w:val="left"/>
      <w:pPr>
        <w:ind w:left="7818" w:hanging="116"/>
      </w:pPr>
      <w:rPr>
        <w:rFonts w:hint="default"/>
        <w:lang w:val="pt-PT" w:eastAsia="en-US" w:bidi="ar-SA"/>
      </w:rPr>
    </w:lvl>
    <w:lvl w:ilvl="8" w:tplc="8FFADD00">
      <w:numFmt w:val="bullet"/>
      <w:lvlText w:val="•"/>
      <w:lvlJc w:val="left"/>
      <w:pPr>
        <w:ind w:left="8701" w:hanging="116"/>
      </w:pPr>
      <w:rPr>
        <w:rFonts w:hint="default"/>
        <w:lang w:val="pt-PT" w:eastAsia="en-US" w:bidi="ar-SA"/>
      </w:rPr>
    </w:lvl>
  </w:abstractNum>
  <w:abstractNum w:abstractNumId="6" w15:restartNumberingAfterBreak="0">
    <w:nsid w:val="6632625E"/>
    <w:multiLevelType w:val="hybridMultilevel"/>
    <w:tmpl w:val="47DADE7C"/>
    <w:lvl w:ilvl="0" w:tplc="EEF61870">
      <w:start w:val="1"/>
      <w:numFmt w:val="lowerLetter"/>
      <w:lvlText w:val="%1)"/>
      <w:lvlJc w:val="left"/>
      <w:pPr>
        <w:ind w:left="1774" w:hanging="243"/>
      </w:pPr>
      <w:rPr>
        <w:rFonts w:ascii="Times New Roman" w:eastAsia="Carlito" w:hAnsi="Times New Roman" w:cs="Times New Roman" w:hint="default"/>
        <w:spacing w:val="-5"/>
        <w:w w:val="100"/>
        <w:sz w:val="24"/>
        <w:szCs w:val="24"/>
        <w:lang w:val="pt-PT" w:eastAsia="en-US" w:bidi="ar-SA"/>
      </w:rPr>
    </w:lvl>
    <w:lvl w:ilvl="1" w:tplc="4A367C8E">
      <w:numFmt w:val="bullet"/>
      <w:lvlText w:val="•"/>
      <w:lvlJc w:val="left"/>
      <w:pPr>
        <w:ind w:left="2648" w:hanging="243"/>
      </w:pPr>
      <w:rPr>
        <w:rFonts w:hint="default"/>
        <w:lang w:val="pt-PT" w:eastAsia="en-US" w:bidi="ar-SA"/>
      </w:rPr>
    </w:lvl>
    <w:lvl w:ilvl="2" w:tplc="CAF80742">
      <w:numFmt w:val="bullet"/>
      <w:lvlText w:val="•"/>
      <w:lvlJc w:val="left"/>
      <w:pPr>
        <w:ind w:left="3517" w:hanging="243"/>
      </w:pPr>
      <w:rPr>
        <w:rFonts w:hint="default"/>
        <w:lang w:val="pt-PT" w:eastAsia="en-US" w:bidi="ar-SA"/>
      </w:rPr>
    </w:lvl>
    <w:lvl w:ilvl="3" w:tplc="EE56F266">
      <w:numFmt w:val="bullet"/>
      <w:lvlText w:val="•"/>
      <w:lvlJc w:val="left"/>
      <w:pPr>
        <w:ind w:left="4385" w:hanging="243"/>
      </w:pPr>
      <w:rPr>
        <w:rFonts w:hint="default"/>
        <w:lang w:val="pt-PT" w:eastAsia="en-US" w:bidi="ar-SA"/>
      </w:rPr>
    </w:lvl>
    <w:lvl w:ilvl="4" w:tplc="B4104594">
      <w:numFmt w:val="bullet"/>
      <w:lvlText w:val="•"/>
      <w:lvlJc w:val="left"/>
      <w:pPr>
        <w:ind w:left="5254" w:hanging="243"/>
      </w:pPr>
      <w:rPr>
        <w:rFonts w:hint="default"/>
        <w:lang w:val="pt-PT" w:eastAsia="en-US" w:bidi="ar-SA"/>
      </w:rPr>
    </w:lvl>
    <w:lvl w:ilvl="5" w:tplc="D124EEBA">
      <w:numFmt w:val="bullet"/>
      <w:lvlText w:val="•"/>
      <w:lvlJc w:val="left"/>
      <w:pPr>
        <w:ind w:left="6123" w:hanging="243"/>
      </w:pPr>
      <w:rPr>
        <w:rFonts w:hint="default"/>
        <w:lang w:val="pt-PT" w:eastAsia="en-US" w:bidi="ar-SA"/>
      </w:rPr>
    </w:lvl>
    <w:lvl w:ilvl="6" w:tplc="0E1CA5B4">
      <w:numFmt w:val="bullet"/>
      <w:lvlText w:val="•"/>
      <w:lvlJc w:val="left"/>
      <w:pPr>
        <w:ind w:left="6991" w:hanging="243"/>
      </w:pPr>
      <w:rPr>
        <w:rFonts w:hint="default"/>
        <w:lang w:val="pt-PT" w:eastAsia="en-US" w:bidi="ar-SA"/>
      </w:rPr>
    </w:lvl>
    <w:lvl w:ilvl="7" w:tplc="8A96291E">
      <w:numFmt w:val="bullet"/>
      <w:lvlText w:val="•"/>
      <w:lvlJc w:val="left"/>
      <w:pPr>
        <w:ind w:left="7860" w:hanging="243"/>
      </w:pPr>
      <w:rPr>
        <w:rFonts w:hint="default"/>
        <w:lang w:val="pt-PT" w:eastAsia="en-US" w:bidi="ar-SA"/>
      </w:rPr>
    </w:lvl>
    <w:lvl w:ilvl="8" w:tplc="AF18D422">
      <w:numFmt w:val="bullet"/>
      <w:lvlText w:val="•"/>
      <w:lvlJc w:val="left"/>
      <w:pPr>
        <w:ind w:left="8729" w:hanging="243"/>
      </w:pPr>
      <w:rPr>
        <w:rFonts w:hint="default"/>
        <w:lang w:val="pt-PT" w:eastAsia="en-US" w:bidi="ar-SA"/>
      </w:rPr>
    </w:lvl>
  </w:abstractNum>
  <w:abstractNum w:abstractNumId="7" w15:restartNumberingAfterBreak="0">
    <w:nsid w:val="6BB7141A"/>
    <w:multiLevelType w:val="multilevel"/>
    <w:tmpl w:val="D7568B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7"/>
  </w:num>
  <w:num w:numId="5">
    <w:abstractNumId w:val="2"/>
    <w:lvlOverride w:ilvl="0">
      <w:lvl w:ilvl="0">
        <w:numFmt w:val="decimal"/>
        <w:lvlText w:val="%1."/>
        <w:lvlJc w:val="left"/>
      </w:lvl>
    </w:lvlOverride>
  </w:num>
  <w:num w:numId="6">
    <w:abstractNumId w:val="0"/>
    <w:lvlOverride w:ilvl="0">
      <w:lvl w:ilvl="0">
        <w:numFmt w:val="decimal"/>
        <w:lvlText w:val="%1."/>
        <w:lvlJc w:val="left"/>
      </w:lvl>
    </w:lvlOverride>
  </w:num>
  <w:num w:numId="7">
    <w:abstractNumId w:val="4"/>
    <w:lvlOverride w:ilvl="0">
      <w:lvl w:ilvl="0">
        <w:numFmt w:val="decimal"/>
        <w:lvlText w:val="%1."/>
        <w:lvlJc w:val="left"/>
      </w:lvl>
    </w:lvlOverride>
  </w:num>
  <w:num w:numId="8">
    <w:abstractNumId w:val="3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16D5"/>
    <w:rsid w:val="00025F7B"/>
    <w:rsid w:val="00040A60"/>
    <w:rsid w:val="0007602D"/>
    <w:rsid w:val="000A6B40"/>
    <w:rsid w:val="000B2F03"/>
    <w:rsid w:val="000E6951"/>
    <w:rsid w:val="00122CAD"/>
    <w:rsid w:val="00125874"/>
    <w:rsid w:val="00186D98"/>
    <w:rsid w:val="00192E7F"/>
    <w:rsid w:val="001C7CCB"/>
    <w:rsid w:val="00220B54"/>
    <w:rsid w:val="00225A8F"/>
    <w:rsid w:val="00286530"/>
    <w:rsid w:val="00293B2B"/>
    <w:rsid w:val="00297F19"/>
    <w:rsid w:val="002B307F"/>
    <w:rsid w:val="002D7999"/>
    <w:rsid w:val="003013E6"/>
    <w:rsid w:val="0033357F"/>
    <w:rsid w:val="00355EDE"/>
    <w:rsid w:val="003723EC"/>
    <w:rsid w:val="003776B0"/>
    <w:rsid w:val="003E290A"/>
    <w:rsid w:val="003E5E08"/>
    <w:rsid w:val="003F3A58"/>
    <w:rsid w:val="00412FA7"/>
    <w:rsid w:val="00432A0C"/>
    <w:rsid w:val="0044304A"/>
    <w:rsid w:val="00484A48"/>
    <w:rsid w:val="004A1625"/>
    <w:rsid w:val="004B1777"/>
    <w:rsid w:val="00502AEC"/>
    <w:rsid w:val="00504CA8"/>
    <w:rsid w:val="005924FD"/>
    <w:rsid w:val="00595400"/>
    <w:rsid w:val="0059680D"/>
    <w:rsid w:val="005B2A19"/>
    <w:rsid w:val="006D012E"/>
    <w:rsid w:val="006F6002"/>
    <w:rsid w:val="0070544B"/>
    <w:rsid w:val="007278B6"/>
    <w:rsid w:val="00773C56"/>
    <w:rsid w:val="007A0E20"/>
    <w:rsid w:val="007C321E"/>
    <w:rsid w:val="007C4979"/>
    <w:rsid w:val="007E2E74"/>
    <w:rsid w:val="00827087"/>
    <w:rsid w:val="00863A75"/>
    <w:rsid w:val="00882BBC"/>
    <w:rsid w:val="00883207"/>
    <w:rsid w:val="00884C6C"/>
    <w:rsid w:val="00892BFF"/>
    <w:rsid w:val="008A01E0"/>
    <w:rsid w:val="008B0281"/>
    <w:rsid w:val="008B27CB"/>
    <w:rsid w:val="008B671B"/>
    <w:rsid w:val="008C4FB4"/>
    <w:rsid w:val="008C6768"/>
    <w:rsid w:val="009500EB"/>
    <w:rsid w:val="009C0815"/>
    <w:rsid w:val="00A10185"/>
    <w:rsid w:val="00A22119"/>
    <w:rsid w:val="00A403F2"/>
    <w:rsid w:val="00A47F51"/>
    <w:rsid w:val="00AC32AF"/>
    <w:rsid w:val="00AF0913"/>
    <w:rsid w:val="00B209F6"/>
    <w:rsid w:val="00B4538C"/>
    <w:rsid w:val="00B66EA7"/>
    <w:rsid w:val="00B865A4"/>
    <w:rsid w:val="00B96C8E"/>
    <w:rsid w:val="00BB57A0"/>
    <w:rsid w:val="00C7555B"/>
    <w:rsid w:val="00D0349F"/>
    <w:rsid w:val="00DA3F00"/>
    <w:rsid w:val="00DE737C"/>
    <w:rsid w:val="00DF2B3C"/>
    <w:rsid w:val="00E04F19"/>
    <w:rsid w:val="00E05AF5"/>
    <w:rsid w:val="00E60995"/>
    <w:rsid w:val="00E616D5"/>
    <w:rsid w:val="00E641DB"/>
    <w:rsid w:val="00ED04D0"/>
    <w:rsid w:val="00F2333B"/>
    <w:rsid w:val="00F27C51"/>
    <w:rsid w:val="00F46DE0"/>
    <w:rsid w:val="00FA3B0C"/>
    <w:rsid w:val="00FB03A8"/>
    <w:rsid w:val="00FE4521"/>
    <w:rsid w:val="00FE4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3739A6"/>
  <w15:chartTrackingRefBased/>
  <w15:docId w15:val="{E88CBD8E-BB03-4B15-A71A-EECA62D94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DA3F00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DA3F00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DA3F00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B66EA7"/>
    <w:rPr>
      <w:color w:val="0000FF"/>
      <w:u w:val="single"/>
    </w:rPr>
  </w:style>
  <w:style w:type="paragraph" w:customStyle="1" w:styleId="textbody">
    <w:name w:val="textbody"/>
    <w:basedOn w:val="Normal"/>
    <w:rsid w:val="00A101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8B0281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013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013E6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3335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3357F"/>
  </w:style>
  <w:style w:type="paragraph" w:styleId="Rodap">
    <w:name w:val="footer"/>
    <w:basedOn w:val="Normal"/>
    <w:link w:val="RodapChar"/>
    <w:uiPriority w:val="99"/>
    <w:unhideWhenUsed/>
    <w:rsid w:val="003335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3357F"/>
  </w:style>
  <w:style w:type="character" w:customStyle="1" w:styleId="MenoPendente1">
    <w:name w:val="Menção Pendente1"/>
    <w:basedOn w:val="Fontepargpadro"/>
    <w:uiPriority w:val="99"/>
    <w:semiHidden/>
    <w:unhideWhenUsed/>
    <w:rsid w:val="00AF091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8C67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5924FD"/>
    <w:pPr>
      <w:spacing w:after="0" w:line="240" w:lineRule="auto"/>
    </w:pPr>
    <w:rPr>
      <w:rFonts w:eastAsiaTheme="minorEastAsia"/>
      <w:lang w:eastAsia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6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8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0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8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9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4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6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1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4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1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15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3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15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50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1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8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8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2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7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1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0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0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9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1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66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6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9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9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43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6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57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6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90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8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4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02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8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17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17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lanalto.gov.br/ccivil_03/leis/L8313compilada.ht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planalto.gov.br/ccivil_03/_ato2019-2022/2020/lei/L14017.ht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feitura.gdm@hot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AD9C77-0354-4890-A60C-39949AD75B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712</Words>
  <Characters>3848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Maria Janovik</dc:creator>
  <cp:keywords/>
  <dc:description/>
  <cp:lastModifiedBy>Prefeitura de Guarani das Missões - Capital Polonesa dos Gaúchos</cp:lastModifiedBy>
  <cp:revision>4</cp:revision>
  <cp:lastPrinted>2020-09-15T16:00:00Z</cp:lastPrinted>
  <dcterms:created xsi:type="dcterms:W3CDTF">2020-09-15T15:20:00Z</dcterms:created>
  <dcterms:modified xsi:type="dcterms:W3CDTF">2020-09-16T12:38:00Z</dcterms:modified>
</cp:coreProperties>
</file>