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E13" w:rsidRDefault="00EE2E13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7014" w:rsidRDefault="0021547A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FF8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293FF8" w:rsidRPr="00293FF8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DA7014">
        <w:rPr>
          <w:rFonts w:ascii="Times New Roman" w:hAnsi="Times New Roman" w:cs="Times New Roman"/>
          <w:b/>
          <w:sz w:val="24"/>
          <w:szCs w:val="24"/>
        </w:rPr>
        <w:t>PRORROGAÇÃO DO PRAZO PARA PUBLICAÇÃO E DIVULGAÇÃO DO EDITAL DE HOMOLOGAÇÃO PRELIMINAR DAS INSCRIÇÕES</w:t>
      </w:r>
      <w:r w:rsidR="00293FF8" w:rsidRPr="00293F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93FF8" w:rsidRPr="00293FF8" w:rsidRDefault="0076135F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REFERENTE AO EDITAL </w:t>
      </w:r>
      <w:r w:rsidR="0021547A" w:rsidRPr="00293FF8">
        <w:rPr>
          <w:rFonts w:ascii="Times New Roman" w:hAnsi="Times New Roman" w:cs="Times New Roman"/>
          <w:b/>
          <w:bCs/>
          <w:sz w:val="24"/>
          <w:szCs w:val="24"/>
        </w:rPr>
        <w:t>N°</w:t>
      </w:r>
      <w:r w:rsidR="0021547A" w:rsidRPr="00293FF8">
        <w:rPr>
          <w:rFonts w:ascii="Times New Roman" w:hAnsi="Times New Roman" w:cs="Times New Roman"/>
          <w:sz w:val="24"/>
          <w:szCs w:val="24"/>
        </w:rPr>
        <w:t xml:space="preserve"> </w:t>
      </w:r>
      <w:r w:rsidR="00293FF8" w:rsidRPr="00293FF8">
        <w:rPr>
          <w:rFonts w:ascii="Times New Roman" w:hAnsi="Times New Roman" w:cs="Times New Roman"/>
          <w:b/>
          <w:sz w:val="24"/>
          <w:szCs w:val="24"/>
        </w:rPr>
        <w:t>0</w:t>
      </w:r>
      <w:r w:rsidR="00DA7014">
        <w:rPr>
          <w:rFonts w:ascii="Times New Roman" w:hAnsi="Times New Roman" w:cs="Times New Roman"/>
          <w:b/>
          <w:sz w:val="24"/>
          <w:szCs w:val="24"/>
        </w:rPr>
        <w:t>01</w:t>
      </w:r>
      <w:r w:rsidR="0021547A" w:rsidRPr="00293FF8">
        <w:rPr>
          <w:rFonts w:ascii="Times New Roman" w:hAnsi="Times New Roman" w:cs="Times New Roman"/>
          <w:sz w:val="24"/>
          <w:szCs w:val="24"/>
        </w:rPr>
        <w:t>/</w:t>
      </w:r>
      <w:r w:rsidR="0021547A" w:rsidRPr="00293FF8">
        <w:rPr>
          <w:rFonts w:ascii="Times New Roman" w:hAnsi="Times New Roman" w:cs="Times New Roman"/>
          <w:b/>
          <w:sz w:val="24"/>
          <w:szCs w:val="24"/>
        </w:rPr>
        <w:t>20</w:t>
      </w:r>
      <w:r w:rsidR="00DA7014">
        <w:rPr>
          <w:rFonts w:ascii="Times New Roman" w:hAnsi="Times New Roman" w:cs="Times New Roman"/>
          <w:b/>
          <w:sz w:val="24"/>
          <w:szCs w:val="24"/>
        </w:rPr>
        <w:t>20</w:t>
      </w:r>
    </w:p>
    <w:p w:rsidR="001F0EAF" w:rsidRPr="00293FF8" w:rsidRDefault="001F0EAF" w:rsidP="00293FF8">
      <w:pPr>
        <w:spacing w:line="360" w:lineRule="auto"/>
        <w:ind w:left="851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293FF8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293FF8" w:rsidRPr="00293FF8">
        <w:rPr>
          <w:rFonts w:ascii="Times New Roman" w:hAnsi="Times New Roman" w:cs="Times New Roman"/>
          <w:bCs/>
          <w:sz w:val="24"/>
          <w:szCs w:val="24"/>
        </w:rPr>
        <w:t xml:space="preserve">Processo Seletivo Simplificado para formação de cadastro reserva para futuras e possíveis contratações temporárias para o cargo de </w:t>
      </w:r>
      <w:r w:rsidR="00DA7014">
        <w:rPr>
          <w:rFonts w:ascii="Times New Roman" w:hAnsi="Times New Roman" w:cs="Times New Roman"/>
          <w:b/>
          <w:sz w:val="24"/>
          <w:szCs w:val="24"/>
        </w:rPr>
        <w:t>ENFERMEIRO</w:t>
      </w:r>
      <w:hyperlink r:id="rId7" w:anchor="ancora-news#ancora-news" w:history="1">
        <w:r w:rsidR="0021547A" w:rsidRPr="00293FF8">
          <w:rPr>
            <w:rStyle w:val="Hyperlink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)</w:t>
        </w:r>
      </w:hyperlink>
    </w:p>
    <w:p w:rsidR="001F0EAF" w:rsidRDefault="001F0EAF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7014" w:rsidRPr="00293FF8" w:rsidRDefault="00DA7014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EAF" w:rsidRDefault="001F0EAF" w:rsidP="00293FF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93FF8">
        <w:rPr>
          <w:rFonts w:ascii="Times New Roman" w:hAnsi="Times New Roman" w:cs="Times New Roman"/>
          <w:sz w:val="24"/>
          <w:szCs w:val="24"/>
        </w:rPr>
        <w:t xml:space="preserve">O </w:t>
      </w:r>
      <w:r w:rsidR="0021547A" w:rsidRPr="00293FF8">
        <w:rPr>
          <w:rFonts w:ascii="Times New Roman" w:hAnsi="Times New Roman" w:cs="Times New Roman"/>
          <w:sz w:val="24"/>
          <w:szCs w:val="24"/>
        </w:rPr>
        <w:t>Prefeito</w:t>
      </w:r>
      <w:r w:rsidRPr="00293FF8">
        <w:rPr>
          <w:rFonts w:ascii="Times New Roman" w:hAnsi="Times New Roman" w:cs="Times New Roman"/>
          <w:sz w:val="24"/>
          <w:szCs w:val="24"/>
        </w:rPr>
        <w:t xml:space="preserve"> de Guarani das Missões/RS, </w:t>
      </w:r>
      <w:r w:rsidR="0021547A" w:rsidRPr="00293FF8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="0021547A" w:rsidRPr="00293FF8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Pr="00293FF8">
        <w:rPr>
          <w:rFonts w:ascii="Times New Roman" w:hAnsi="Times New Roman" w:cs="Times New Roman"/>
          <w:sz w:val="24"/>
          <w:szCs w:val="24"/>
        </w:rPr>
        <w:t xml:space="preserve">, </w:t>
      </w:r>
      <w:r w:rsidR="00DA7014">
        <w:rPr>
          <w:rFonts w:ascii="Times New Roman" w:hAnsi="Times New Roman" w:cs="Times New Roman"/>
          <w:sz w:val="24"/>
          <w:szCs w:val="24"/>
        </w:rPr>
        <w:t xml:space="preserve">no uso de suas atribuições, </w:t>
      </w:r>
      <w:r w:rsidRPr="00293FF8">
        <w:rPr>
          <w:rFonts w:ascii="Times New Roman" w:hAnsi="Times New Roman" w:cs="Times New Roman"/>
          <w:sz w:val="24"/>
          <w:szCs w:val="24"/>
        </w:rPr>
        <w:t xml:space="preserve">torna público </w:t>
      </w:r>
      <w:r w:rsidR="0021547A" w:rsidRPr="00293FF8">
        <w:rPr>
          <w:rFonts w:ascii="Times New Roman" w:hAnsi="Times New Roman" w:cs="Times New Roman"/>
          <w:sz w:val="24"/>
          <w:szCs w:val="24"/>
        </w:rPr>
        <w:t xml:space="preserve">o presente Edital, </w:t>
      </w:r>
      <w:r w:rsidR="00DA7014">
        <w:rPr>
          <w:rFonts w:ascii="Times New Roman" w:hAnsi="Times New Roman" w:cs="Times New Roman"/>
          <w:sz w:val="24"/>
          <w:szCs w:val="24"/>
        </w:rPr>
        <w:t xml:space="preserve">e prorroga o prazo para </w:t>
      </w:r>
      <w:r w:rsidR="00AE35F9">
        <w:rPr>
          <w:rFonts w:ascii="Times New Roman" w:hAnsi="Times New Roman" w:cs="Times New Roman"/>
          <w:sz w:val="24"/>
          <w:szCs w:val="24"/>
        </w:rPr>
        <w:t xml:space="preserve">publicação e </w:t>
      </w:r>
      <w:r w:rsidR="00DA7014">
        <w:rPr>
          <w:rFonts w:ascii="Times New Roman" w:hAnsi="Times New Roman" w:cs="Times New Roman"/>
          <w:sz w:val="24"/>
          <w:szCs w:val="24"/>
        </w:rPr>
        <w:t>divulgação do Edital de homologação preliminar das inscrições para o cargo de Enfermeiro</w:t>
      </w:r>
      <w:r w:rsidR="00293FF8">
        <w:rPr>
          <w:rFonts w:ascii="Times New Roman" w:hAnsi="Times New Roman" w:cs="Times New Roman"/>
          <w:sz w:val="24"/>
          <w:szCs w:val="24"/>
        </w:rPr>
        <w:t xml:space="preserve">, </w:t>
      </w:r>
      <w:r w:rsidR="00DA7014">
        <w:rPr>
          <w:rFonts w:ascii="Times New Roman" w:hAnsi="Times New Roman" w:cs="Times New Roman"/>
          <w:sz w:val="24"/>
          <w:szCs w:val="24"/>
        </w:rPr>
        <w:t>conforme segue</w:t>
      </w:r>
      <w:r w:rsidRPr="00293FF8">
        <w:rPr>
          <w:rFonts w:ascii="Times New Roman" w:hAnsi="Times New Roman" w:cs="Times New Roman"/>
          <w:sz w:val="24"/>
          <w:szCs w:val="24"/>
        </w:rPr>
        <w:t>:</w:t>
      </w:r>
    </w:p>
    <w:p w:rsidR="00DA7014" w:rsidRPr="00DA7014" w:rsidRDefault="00DA7014" w:rsidP="00DA7014">
      <w:pPr>
        <w:spacing w:line="360" w:lineRule="auto"/>
        <w:ind w:firstLine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A7014">
        <w:rPr>
          <w:rFonts w:ascii="Times New Roman" w:hAnsi="Times New Roman" w:cs="Times New Roman"/>
          <w:b/>
          <w:bCs/>
          <w:sz w:val="24"/>
          <w:szCs w:val="24"/>
        </w:rPr>
        <w:t xml:space="preserve">O prazo de um dia a contar do término das inscrições, previsto no item </w:t>
      </w:r>
      <w:r w:rsidRPr="00DA7014">
        <w:rPr>
          <w:rFonts w:ascii="Times New Roman" w:hAnsi="Times New Roman" w:cs="Times New Roman"/>
          <w:b/>
          <w:bCs/>
          <w:sz w:val="24"/>
          <w:szCs w:val="24"/>
        </w:rPr>
        <w:t xml:space="preserve">5.1 </w:t>
      </w:r>
      <w:r w:rsidRPr="00DA7014">
        <w:rPr>
          <w:rFonts w:ascii="Times New Roman" w:hAnsi="Times New Roman" w:cs="Times New Roman"/>
          <w:b/>
          <w:bCs/>
          <w:sz w:val="24"/>
          <w:szCs w:val="24"/>
        </w:rPr>
        <w:t xml:space="preserve">do Edital 001/2020, fica excepcionalmente prorrogado, por motivo de força maior, devendo ser a publicação do Edital de Homologação Preliminar das Inscrições apresentado na data de </w:t>
      </w:r>
      <w:r w:rsidRPr="00AE35F9">
        <w:rPr>
          <w:rFonts w:ascii="Times New Roman" w:hAnsi="Times New Roman" w:cs="Times New Roman"/>
          <w:b/>
          <w:bCs/>
          <w:sz w:val="24"/>
          <w:szCs w:val="24"/>
          <w:u w:val="single"/>
        </w:rPr>
        <w:t>05 de fevereiro de 2020</w:t>
      </w:r>
      <w:r w:rsidRPr="00DA7014">
        <w:rPr>
          <w:rFonts w:ascii="Times New Roman" w:hAnsi="Times New Roman" w:cs="Times New Roman"/>
          <w:b/>
          <w:bCs/>
          <w:sz w:val="24"/>
          <w:szCs w:val="24"/>
        </w:rPr>
        <w:t>, junto ao Mural de Publicações Oficiais da Prefeit</w:t>
      </w:r>
      <w:bookmarkStart w:id="0" w:name="_GoBack"/>
      <w:bookmarkEnd w:id="0"/>
      <w:r w:rsidRPr="00DA7014">
        <w:rPr>
          <w:rFonts w:ascii="Times New Roman" w:hAnsi="Times New Roman" w:cs="Times New Roman"/>
          <w:b/>
          <w:bCs/>
          <w:sz w:val="24"/>
          <w:szCs w:val="24"/>
        </w:rPr>
        <w:t xml:space="preserve">ura e site </w:t>
      </w:r>
      <w:r w:rsidRPr="00DA7014">
        <w:rPr>
          <w:rFonts w:ascii="Times New Roman" w:hAnsi="Times New Roman" w:cs="Times New Roman"/>
          <w:b/>
          <w:bCs/>
          <w:sz w:val="24"/>
          <w:szCs w:val="24"/>
        </w:rPr>
        <w:t>www.guaranidasmissoes.rs.gov.br</w:t>
      </w:r>
      <w:r w:rsidRPr="00DA701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DA7014" w:rsidRPr="00293FF8" w:rsidRDefault="00DA7014" w:rsidP="00293FF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1F0EAF" w:rsidRDefault="003E7D7C" w:rsidP="00DA7014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293FF8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DA7014">
        <w:rPr>
          <w:rFonts w:ascii="Times New Roman" w:hAnsi="Times New Roman" w:cs="Times New Roman"/>
          <w:sz w:val="24"/>
          <w:szCs w:val="24"/>
        </w:rPr>
        <w:t>03 de fevereiro</w:t>
      </w:r>
      <w:r w:rsidRPr="00293FF8">
        <w:rPr>
          <w:rFonts w:ascii="Times New Roman" w:hAnsi="Times New Roman" w:cs="Times New Roman"/>
          <w:sz w:val="24"/>
          <w:szCs w:val="24"/>
        </w:rPr>
        <w:t xml:space="preserve"> de 20</w:t>
      </w:r>
      <w:r w:rsidR="00293FF8">
        <w:rPr>
          <w:rFonts w:ascii="Times New Roman" w:hAnsi="Times New Roman" w:cs="Times New Roman"/>
          <w:sz w:val="24"/>
          <w:szCs w:val="24"/>
        </w:rPr>
        <w:t>20</w:t>
      </w:r>
      <w:r w:rsidR="001F0EAF" w:rsidRPr="00293FF8">
        <w:rPr>
          <w:rFonts w:ascii="Times New Roman" w:hAnsi="Times New Roman" w:cs="Times New Roman"/>
          <w:sz w:val="24"/>
          <w:szCs w:val="24"/>
        </w:rPr>
        <w:t>.</w:t>
      </w:r>
    </w:p>
    <w:p w:rsidR="00EE2E13" w:rsidRPr="00293FF8" w:rsidRDefault="00EE2E13" w:rsidP="00EE2E13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:rsidR="00DA7014" w:rsidRDefault="00DA7014" w:rsidP="00293FF8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0EAF" w:rsidRPr="00293FF8" w:rsidRDefault="00DA7014" w:rsidP="00293FF8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93FF8">
        <w:rPr>
          <w:rFonts w:ascii="Times New Roman" w:hAnsi="Times New Roman" w:cs="Times New Roman"/>
          <w:b/>
          <w:bCs/>
          <w:sz w:val="24"/>
          <w:szCs w:val="24"/>
        </w:rPr>
        <w:t>JERÔNIMO JASKULSKI</w:t>
      </w:r>
    </w:p>
    <w:p w:rsidR="00FF7FDC" w:rsidRPr="00293FF8" w:rsidRDefault="003E7D7C" w:rsidP="00EE2E13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293FF8">
        <w:rPr>
          <w:rFonts w:ascii="Times New Roman" w:hAnsi="Times New Roman" w:cs="Times New Roman"/>
          <w:sz w:val="24"/>
          <w:szCs w:val="24"/>
        </w:rPr>
        <w:t>Prefeito</w:t>
      </w:r>
      <w:r w:rsidR="00293FF8">
        <w:rPr>
          <w:rFonts w:ascii="Times New Roman" w:hAnsi="Times New Roman" w:cs="Times New Roman"/>
          <w:sz w:val="24"/>
          <w:szCs w:val="24"/>
        </w:rPr>
        <w:t xml:space="preserve"> Municipal</w:t>
      </w:r>
    </w:p>
    <w:sectPr w:rsidR="00FF7FDC" w:rsidRPr="00293FF8" w:rsidSect="00293FF8">
      <w:headerReference w:type="default" r:id="rId8"/>
      <w:footerReference w:type="default" r:id="rId9"/>
      <w:pgSz w:w="11906" w:h="16838"/>
      <w:pgMar w:top="720" w:right="720" w:bottom="720" w:left="720" w:header="0" w:footer="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6153" w:rsidRDefault="00996153" w:rsidP="003E7D7C">
      <w:pPr>
        <w:spacing w:after="0" w:line="240" w:lineRule="auto"/>
      </w:pPr>
      <w:r>
        <w:separator/>
      </w:r>
    </w:p>
  </w:endnote>
  <w:endnote w:type="continuationSeparator" w:id="0">
    <w:p w:rsidR="00996153" w:rsidRDefault="00996153" w:rsidP="003E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D7C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:rsidR="003E7D7C" w:rsidRPr="00B17A58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>www.guaranidasmissoes.rs.gov.br</w:t>
    </w:r>
  </w:p>
  <w:p w:rsidR="003E7D7C" w:rsidRDefault="003E7D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6153" w:rsidRDefault="00996153" w:rsidP="003E7D7C">
      <w:pPr>
        <w:spacing w:after="0" w:line="240" w:lineRule="auto"/>
      </w:pPr>
      <w:r>
        <w:separator/>
      </w:r>
    </w:p>
  </w:footnote>
  <w:footnote w:type="continuationSeparator" w:id="0">
    <w:p w:rsidR="00996153" w:rsidRDefault="00996153" w:rsidP="003E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7D7C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:rsidR="003E7D7C" w:rsidRPr="000C43C3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>
          <wp:extent cx="6391275" cy="714375"/>
          <wp:effectExtent l="0" t="0" r="9525" b="9525"/>
          <wp:docPr id="9" name="Imagem 9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7D7C" w:rsidRDefault="003E7D7C">
    <w:pPr>
      <w:pStyle w:val="Cabealho"/>
    </w:pPr>
  </w:p>
  <w:p w:rsidR="003E7D7C" w:rsidRDefault="003E7D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6203B8"/>
    <w:multiLevelType w:val="hybridMultilevel"/>
    <w:tmpl w:val="B04AAABC"/>
    <w:lvl w:ilvl="0" w:tplc="85662BE2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EAF"/>
    <w:rsid w:val="001F0EAF"/>
    <w:rsid w:val="0021547A"/>
    <w:rsid w:val="00293FF8"/>
    <w:rsid w:val="00295E1D"/>
    <w:rsid w:val="003E7D7C"/>
    <w:rsid w:val="00455249"/>
    <w:rsid w:val="007170D0"/>
    <w:rsid w:val="0076135F"/>
    <w:rsid w:val="008666EF"/>
    <w:rsid w:val="008B7076"/>
    <w:rsid w:val="00996153"/>
    <w:rsid w:val="00AE35F9"/>
    <w:rsid w:val="00B9581B"/>
    <w:rsid w:val="00DA7014"/>
    <w:rsid w:val="00E54A76"/>
    <w:rsid w:val="00EE2E13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9AEC14"/>
  <w15:docId w15:val="{3435D54D-10A8-47F8-9F82-1F3BEE29A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EAF"/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154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0EAF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2154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21547A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D7C"/>
  </w:style>
  <w:style w:type="paragraph" w:styleId="Rodap">
    <w:name w:val="footer"/>
    <w:basedOn w:val="Normal"/>
    <w:link w:val="Rodap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D7C"/>
  </w:style>
  <w:style w:type="paragraph" w:styleId="Textodebalo">
    <w:name w:val="Balloon Text"/>
    <w:basedOn w:val="Normal"/>
    <w:link w:val="TextodebaloChar"/>
    <w:uiPriority w:val="99"/>
    <w:semiHidden/>
    <w:unhideWhenUsed/>
    <w:rsid w:val="003E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D7C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293FF8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59"/>
    <w:rsid w:val="007613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DA70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aguna.sc.gov.br/noticias.php?tit=processo-seletivo-para-contratacao-temporaria-de-agentes-comunitarias-de-saude&amp;cod_noticia=1617&amp;PHPSESSID=1fc7cb3d8a7b6c7e5cf50a61285cf7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194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</cp:lastModifiedBy>
  <cp:revision>3</cp:revision>
  <cp:lastPrinted>2020-02-03T18:10:00Z</cp:lastPrinted>
  <dcterms:created xsi:type="dcterms:W3CDTF">2020-01-24T14:30:00Z</dcterms:created>
  <dcterms:modified xsi:type="dcterms:W3CDTF">2020-02-03T18:10:00Z</dcterms:modified>
</cp:coreProperties>
</file>